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21 декабря 2020 года</w:t>
      </w:r>
    </w:p>
    <w:tbl>
      <w:tblPr>
        <w:tblStyle w:val="Table1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1995"/>
        <w:gridCol w:w="3120"/>
        <w:gridCol w:w="3930"/>
        <w:gridCol w:w="2625"/>
        <w:tblGridChange w:id="0">
          <w:tblGrid>
            <w:gridCol w:w="1095"/>
            <w:gridCol w:w="1935"/>
            <w:gridCol w:w="1995"/>
            <w:gridCol w:w="3120"/>
            <w:gridCol w:w="3930"/>
            <w:gridCol w:w="262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3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Экскурсия «Влияние рекреационной нагрузки на пригородный лес».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0F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10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https://youtu.be/3W9VMG8dRRY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Форм.функц.грамотн</w:t>
            </w:r>
          </w:p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рубежной аттестации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(весь класс</w:t>
            </w:r>
          </w:p>
          <w:p w:rsidR="00000000" w:rsidDel="00000000" w:rsidP="00000000" w:rsidRDefault="00000000" w:rsidRPr="00000000" w14:paraId="0000001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группе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1B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22 декабря 2020 года</w:t>
      </w:r>
    </w:p>
    <w:tbl>
      <w:tblPr>
        <w:tblStyle w:val="Table2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1935"/>
        <w:gridCol w:w="3210"/>
        <w:gridCol w:w="3930"/>
        <w:gridCol w:w="2565"/>
        <w:tblGridChange w:id="0">
          <w:tblGrid>
            <w:gridCol w:w="1095"/>
            <w:gridCol w:w="1935"/>
            <w:gridCol w:w="1935"/>
            <w:gridCol w:w="3210"/>
            <w:gridCol w:w="3930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Предпроф подготовка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Краснокутская Т.Г..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Просмотреть информацию о конкурсе “Большая перемена”, видеоролики победителей прошлого сезона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http://school46.tgl.ru/news/rn/1075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https://bolshayaperemena.online/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Гигабайты вокруг нас</w:t>
            </w:r>
          </w:p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Каргина М.А..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ОГЭ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вариант на сайте Решу ОГЭ по ссылке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https://inf-oge.sdamgia.ru/test?id=11376084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23 декабря 2020 года</w:t>
      </w:r>
    </w:p>
    <w:tbl>
      <w:tblPr>
        <w:tblStyle w:val="Table3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1935"/>
        <w:gridCol w:w="3210"/>
        <w:gridCol w:w="3930"/>
        <w:gridCol w:w="2565"/>
        <w:tblGridChange w:id="0">
          <w:tblGrid>
            <w:gridCol w:w="1095"/>
            <w:gridCol w:w="1935"/>
            <w:gridCol w:w="1935"/>
            <w:gridCol w:w="3210"/>
            <w:gridCol w:w="3930"/>
            <w:gridCol w:w="256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53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40" w:befor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 Чтение 7 главы Марк Твен «Принц и Нищий»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40" w:before="240" w:lineRule="auto"/>
              <w:ind w:left="-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( 1 группа) В случае отсутствия возможности подключиться онлайн: Найти онлайн книгу, прочитать 7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4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Увлекательное чтение на английском языке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ind w:left="-100" w:firstLine="0"/>
              <w:rPr/>
            </w:pPr>
            <w:r w:rsidDel="00000000" w:rsidR="00000000" w:rsidRPr="00000000">
              <w:rPr>
                <w:rtl w:val="0"/>
              </w:rPr>
              <w:t xml:space="preserve"> Чтение 7 главы Марк Твен «Принц и Нищий»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ind w:left="-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ВКонтакте ( 2 группа) В случае отсутствия возможности подключиться онлайн: Найти онлайн книгу, прочитать 7 главу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24 декабря 2020 года</w:t>
      </w:r>
    </w:p>
    <w:tbl>
      <w:tblPr>
        <w:tblStyle w:val="Table4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2010"/>
        <w:gridCol w:w="3075"/>
        <w:gridCol w:w="4065"/>
        <w:gridCol w:w="2490"/>
        <w:tblGridChange w:id="0">
          <w:tblGrid>
            <w:gridCol w:w="1095"/>
            <w:gridCol w:w="1935"/>
            <w:gridCol w:w="2010"/>
            <w:gridCol w:w="3075"/>
            <w:gridCol w:w="4065"/>
            <w:gridCol w:w="249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Памятники Самарск обл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С.Н.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Архивы, музеи, библиотеки, заповедники, парки - их значение для общества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5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https://www.youtube.com/watch?time_continue=31&amp;v=YFa4GpgkD68&amp;feature=emb_logo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фото работы и выслать учителю в контакте.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https://vk.com/id22097866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 - гражданин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Конституция РФ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видео по ссылке: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https://www.youtube.com/watch?v=TFYwimunZb0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6A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25 декабря 2020 года</w:t>
      </w:r>
    </w:p>
    <w:tbl>
      <w:tblPr>
        <w:tblStyle w:val="Table5"/>
        <w:tblW w:w="146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2085"/>
        <w:gridCol w:w="3075"/>
        <w:gridCol w:w="4065"/>
        <w:gridCol w:w="2385"/>
        <w:tblGridChange w:id="0">
          <w:tblGrid>
            <w:gridCol w:w="1095"/>
            <w:gridCol w:w="1935"/>
            <w:gridCol w:w="2085"/>
            <w:gridCol w:w="3075"/>
            <w:gridCol w:w="4065"/>
            <w:gridCol w:w="2385"/>
          </w:tblGrid>
        </w:tblGridChange>
      </w:tblGrid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Живая земля</w:t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Подготовка к ОГЭ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7A">
            <w:pPr>
              <w:spacing w:befor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разобрать и выполнить задание №12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внеурочной деятельности 9 «А» класса на 28 декабря 2020 года</w:t>
      </w:r>
    </w:p>
    <w:tbl>
      <w:tblPr>
        <w:tblStyle w:val="Table6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95"/>
        <w:gridCol w:w="1935"/>
        <w:gridCol w:w="1995"/>
        <w:gridCol w:w="3120"/>
        <w:gridCol w:w="3930"/>
        <w:gridCol w:w="2625"/>
        <w:tblGridChange w:id="0">
          <w:tblGrid>
            <w:gridCol w:w="1095"/>
            <w:gridCol w:w="1935"/>
            <w:gridCol w:w="1995"/>
            <w:gridCol w:w="3120"/>
            <w:gridCol w:w="3930"/>
            <w:gridCol w:w="2625"/>
          </w:tblGrid>
        </w:tblGridChange>
      </w:tblGrid>
      <w:tr>
        <w:trPr>
          <w:trHeight w:val="70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3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Юный эколог</w:t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Классификация экосистем. Особенности естественных фотоавтотрофных наземных и пресноводных экосистем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</w:t>
            </w:r>
          </w:p>
          <w:p w:rsidR="00000000" w:rsidDel="00000000" w:rsidP="00000000" w:rsidRDefault="00000000" w:rsidRPr="00000000" w14:paraId="0000009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1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092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https://youtu.be/k0AkT_Brc20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Форм.функц.грамотн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Проведение рубежной аттестации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 (весь класс</w:t>
            </w:r>
          </w:p>
          <w:p w:rsidR="00000000" w:rsidDel="00000000" w:rsidP="00000000" w:rsidRDefault="00000000" w:rsidRPr="00000000" w14:paraId="0000009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в группе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9D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id22097866" TargetMode="External"/><Relationship Id="rId10" Type="http://schemas.openxmlformats.org/officeDocument/2006/relationships/hyperlink" Target="https://www.youtube.com/watch?time_continue=31&amp;v=YFa4GpgkD68&amp;feature=emb_logo" TargetMode="External"/><Relationship Id="rId13" Type="http://schemas.openxmlformats.org/officeDocument/2006/relationships/hyperlink" Target="https://www.youtube.com/watch?v=TFYwimunZb0" TargetMode="External"/><Relationship Id="rId12" Type="http://schemas.openxmlformats.org/officeDocument/2006/relationships/hyperlink" Target="https://vk.com/id2209786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inf-oge.sdamgia.ru/test?id=11376084" TargetMode="External"/><Relationship Id="rId14" Type="http://schemas.openxmlformats.org/officeDocument/2006/relationships/hyperlink" Target="https://youtu.be/k0AkT_Brc20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3W9VMG8dRRY" TargetMode="External"/><Relationship Id="rId7" Type="http://schemas.openxmlformats.org/officeDocument/2006/relationships/hyperlink" Target="http://school46.tgl.ru/news/rn/1075" TargetMode="External"/><Relationship Id="rId8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