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16 ноября 2020 года</w:t>
      </w:r>
    </w:p>
    <w:tbl>
      <w:tblPr>
        <w:tblStyle w:val="Table1"/>
        <w:tblW w:w="149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745"/>
        <w:gridCol w:w="3780"/>
        <w:gridCol w:w="2295"/>
        <w:tblGridChange w:id="0">
          <w:tblGrid>
            <w:gridCol w:w="810"/>
            <w:gridCol w:w="945"/>
            <w:gridCol w:w="945"/>
            <w:gridCol w:w="1650"/>
            <w:gridCol w:w="1800"/>
            <w:gridCol w:w="2745"/>
            <w:gridCol w:w="3780"/>
            <w:gridCol w:w="22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Свободные электромагнитные колебания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пар.17, конспект,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 стр 76(1,2,3)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Эпоха правления Петра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https://www.youtube.com/watch?v=6xVVnxH7RrE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111-120</w:t>
            </w:r>
          </w:p>
          <w:p w:rsidR="00000000" w:rsidDel="00000000" w:rsidP="00000000" w:rsidRDefault="00000000" w:rsidRPr="00000000" w14:paraId="000000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Естественный отбор – главная движущая сила эволюции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https://youtu.be/cC9A9E_KpKE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учебник§9</w:t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§9 выучить к следующему уроку. Ответить на вопросы после параграфа с.49 (1-5) и прислать фото в личные сообщения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https://vk.com/milohova33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20.11.2020 17.00ч.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 2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с текстом контрольной работы будет прикреплен в  начале урока.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файл смотреть в беседе «Математика 11а» ВКонтакте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Максимум и минимум функции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https://www.youtube.com/watch?v=mcfux8f7Q94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114-118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5.6 а,б,в, 5.7а,б,в стр.120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5.6 г, 5.7 г стр.120</w:t>
            </w:r>
          </w:p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11а» ВКонтакте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Лингвистический тренажёр (упр. 61, 62). Народная (ложная) этимология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7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онлайн:решаем ЕГЭ каждый свой вариант.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Написать сочинение свой вариант.Прислать фото работ в личные сообщения в ВК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. СМС-сообщение как новый жанр речи.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онлайн:решаем ЕГЭ каждый свой вариант.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</w:tbl>
    <w:p w:rsidR="00000000" w:rsidDel="00000000" w:rsidP="00000000" w:rsidRDefault="00000000" w:rsidRPr="00000000" w14:paraId="0000008C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jc w:val="center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17 ноября 2020 года</w:t>
      </w:r>
    </w:p>
    <w:tbl>
      <w:tblPr>
        <w:tblStyle w:val="Table2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460"/>
        <w:gridCol w:w="4065"/>
        <w:gridCol w:w="2190"/>
        <w:tblGridChange w:id="0">
          <w:tblGrid>
            <w:gridCol w:w="810"/>
            <w:gridCol w:w="945"/>
            <w:gridCol w:w="945"/>
            <w:gridCol w:w="1650"/>
            <w:gridCol w:w="1800"/>
            <w:gridCol w:w="2460"/>
            <w:gridCol w:w="4065"/>
            <w:gridCol w:w="219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Правовые основы информационной среды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A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246-252.</w:t>
            </w:r>
          </w:p>
          <w:p w:rsidR="00000000" w:rsidDel="00000000" w:rsidP="00000000" w:rsidRDefault="00000000" w:rsidRPr="00000000" w14:paraId="000000A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  <w:p w:rsidR="00000000" w:rsidDel="00000000" w:rsidP="00000000" w:rsidRDefault="00000000" w:rsidRPr="00000000" w14:paraId="000000A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Мальчики: кувырок назад в упор стоя, ноги врозь, стойка на голове. 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Девочки: мост и поворот в упор стоя, на одном колене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текст по ссылке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https://sportsgroup.ru/letnie-vidyi-sporta/istoriya-sportivnoy-gimnastiki.html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информация о разделе “Гимнастика” в учебнике по физической культуре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Права и обязанности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Учебник с28-29  №2 текст отчитать, перевести, заполнить пропуски, выучить новые слова; №3 найдите синонимы данных слов в тексте. Слова учить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29 №3 найти синонимы слов и перевести прислать в личное сообщение ВК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Биографическая и философская основа стихов первого тома: «Стихи о Прекрасной Даме». Анализ лирики («Вхожу я в тёмные храмы..», «Предчувствую Тебя. Года проходят мимо…»,«Я все гадаю над Тобою..» и др.)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онлайн:читать («Вхожу я в тёмные храмы..», «Предчувствую Тебя. Года проходят мимо…»,«Я все гадаю над Тобою..» 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Выбрать направление,написать сочинение. .Прислать фото работ в личные сообщения в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Л</w:t>
            </w:r>
            <w:r w:rsidDel="00000000" w:rsidR="00000000" w:rsidRPr="00000000">
              <w:rPr>
                <w:rtl w:val="0"/>
              </w:rPr>
              <w:t xml:space="preserve">ирика третьего тома.» Страшный мир» в поэзии А. Блока. «Ночь, улица, фонарь…»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D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Контрольная работа №2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Файл с текстом контрольной работы будет прикреплен в  начале урока.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файл смотреть в беседе «Математика 11а» ВКонтакте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0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18 ноября 2020 года</w:t>
      </w:r>
    </w:p>
    <w:tbl>
      <w:tblPr>
        <w:tblStyle w:val="Table3"/>
        <w:tblW w:w="146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800"/>
        <w:gridCol w:w="2280"/>
        <w:gridCol w:w="3780"/>
        <w:gridCol w:w="2475"/>
        <w:tblGridChange w:id="0">
          <w:tblGrid>
            <w:gridCol w:w="810"/>
            <w:gridCol w:w="945"/>
            <w:gridCol w:w="945"/>
            <w:gridCol w:w="1650"/>
            <w:gridCol w:w="1800"/>
            <w:gridCol w:w="2280"/>
            <w:gridCol w:w="378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(база)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Максимум и минимум функции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 (профиль)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 по подготовке к ЕГЭ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самостоятельной работы над индивидуальным проектом под руководством учителя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5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7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19 ноября 2020 года</w:t>
      </w:r>
    </w:p>
    <w:tbl>
      <w:tblPr>
        <w:tblStyle w:val="Table4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85"/>
        <w:gridCol w:w="3645"/>
        <w:gridCol w:w="2415"/>
        <w:tblGridChange w:id="0">
          <w:tblGrid>
            <w:gridCol w:w="810"/>
            <w:gridCol w:w="945"/>
            <w:gridCol w:w="945"/>
            <w:gridCol w:w="1650"/>
            <w:gridCol w:w="1650"/>
            <w:gridCol w:w="2685"/>
            <w:gridCol w:w="3645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Время и календарь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9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9(2часть)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 9 (2 часть)</w:t>
            </w:r>
          </w:p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доклад об истории календаря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Герундий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Учебник с29 №5,6,7 выполнить упражнения на закрепление новой лексики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169 №1,2 прислать в личное сообщение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Цилиндр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1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https://www.youtube.com/watch?v=4hpihC9KPGE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89-92.</w:t>
            </w:r>
          </w:p>
          <w:p w:rsidR="00000000" w:rsidDel="00000000" w:rsidP="00000000" w:rsidRDefault="00000000" w:rsidRPr="00000000" w14:paraId="000001B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рисунки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320,321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П.38,39 читать. Выполнить к следующему уроку № 324 стр. 92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11а» ВКонтакте</w:t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https://vk.com/im?peers=c25&amp;sel=c22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Политическая элита и политическое лидерство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1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B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https://www.youtube.com/watch?v=iyPGFxuw5yo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182</w:t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D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Политическая элита и политическое лидерство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https://www.youtube.com/watch?v=iyPGFxuw5yo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E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Чат – общение. Изменение языка в социальных сетях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онлайн:решаем ЕГЭ каждый свой вариант.</w:t>
            </w:r>
          </w:p>
          <w:p w:rsidR="00000000" w:rsidDel="00000000" w:rsidP="00000000" w:rsidRDefault="00000000" w:rsidRPr="00000000" w14:paraId="000001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Написать сочинение свой вариант.Прислать фото работ в личные сообщения в ВК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Лирика третьего тома.» Страшный мир» в поэзии А. Блока. «Ночь, улица, фонарь…»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1F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А. Блок. «Ночь, улица, фонарь…»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Выбрать направление,написать сочинение.  .Прислать фото работ в личные сообщения в ВК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E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11 «А» класса на 20 ноября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945"/>
        <w:gridCol w:w="945"/>
        <w:gridCol w:w="1650"/>
        <w:gridCol w:w="1650"/>
        <w:gridCol w:w="2640"/>
        <w:gridCol w:w="3780"/>
        <w:gridCol w:w="2370"/>
        <w:tblGridChange w:id="0">
          <w:tblGrid>
            <w:gridCol w:w="810"/>
            <w:gridCol w:w="945"/>
            <w:gridCol w:w="945"/>
            <w:gridCol w:w="1650"/>
            <w:gridCol w:w="1650"/>
            <w:gridCol w:w="2640"/>
            <w:gridCol w:w="3780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821.953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Конституция РФ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2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B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22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http://orenfbuz.ru/node/5045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сообщение по теме.</w:t>
            </w:r>
          </w:p>
          <w:p w:rsidR="00000000" w:rsidDel="00000000" w:rsidP="00000000" w:rsidRDefault="00000000" w:rsidRPr="00000000" w14:paraId="0000022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3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Аналогия между механическими электромагнитными колебаниями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пар.18</w:t>
            </w:r>
          </w:p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</w:t>
            </w:r>
          </w:p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на вопросы стр 79(1,2,3,4,5)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Экстремальные ситуации криминогенного характера.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Инфинитив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с169 №3,4 текст отчитать, перевести, заполнить пропуски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Разучивание акробатическое соединение из 3 – 4 элементов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текст по ссылке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https://www.youtube.com/watch?v=ovnWo59g-Jo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информация о разделе “Гимнастика” в учебнике по физической культуре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ВКонтакте. Групповой видеозвонок. </w:t>
            </w:r>
          </w:p>
          <w:p w:rsidR="00000000" w:rsidDel="00000000" w:rsidP="00000000" w:rsidRDefault="00000000" w:rsidRPr="00000000" w14:paraId="0000027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текст по ссылке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https://sportsgroup.ru/letnie-vidyi-sporta/istoriya-sportivnoy-gimnastiki.html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информация о разделе “Гимнастика” в учебнике по физической культуре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Р/р Творческая работа «Употребление фразеологизмов в художественной литературе»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ВКонтакте. Групповой видеозвонок. </w:t>
            </w:r>
          </w:p>
          <w:p w:rsidR="00000000" w:rsidDel="00000000" w:rsidP="00000000" w:rsidRDefault="00000000" w:rsidRPr="00000000" w14:paraId="000002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онлайн:написать сочинение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«Употребление фразеологизмов в художественной литературе»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5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Искусство устной и письменной речи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Искусство устной и письменной речи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iyPGFxuw5yo" TargetMode="External"/><Relationship Id="rId11" Type="http://schemas.openxmlformats.org/officeDocument/2006/relationships/hyperlink" Target="https://vk.com/im?peers=c25&amp;sel=c22" TargetMode="External"/><Relationship Id="rId22" Type="http://schemas.openxmlformats.org/officeDocument/2006/relationships/hyperlink" Target="http://orenfbuz.ru/node/5045" TargetMode="External"/><Relationship Id="rId10" Type="http://schemas.openxmlformats.org/officeDocument/2006/relationships/hyperlink" Target="https://vk.com/milohova33" TargetMode="External"/><Relationship Id="rId21" Type="http://schemas.openxmlformats.org/officeDocument/2006/relationships/hyperlink" Target="https://www.youtube.com/watch?v=iyPGFxuw5yo" TargetMode="External"/><Relationship Id="rId13" Type="http://schemas.openxmlformats.org/officeDocument/2006/relationships/hyperlink" Target="https://www.youtube.com/watch?v=mcfux8f7Q94" TargetMode="External"/><Relationship Id="rId24" Type="http://schemas.openxmlformats.org/officeDocument/2006/relationships/hyperlink" Target="https://sportsgroup.ru/letnie-vidyi-sporta/istoriya-sportivnoy-gimnastiki.html" TargetMode="External"/><Relationship Id="rId12" Type="http://schemas.openxmlformats.org/officeDocument/2006/relationships/hyperlink" Target="https://www.youtube.com/watch?v=mcfux8f7Q94" TargetMode="External"/><Relationship Id="rId23" Type="http://schemas.openxmlformats.org/officeDocument/2006/relationships/hyperlink" Target="https://www.youtube.com/watch?v=ovnWo59g-J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milohova33" TargetMode="External"/><Relationship Id="rId15" Type="http://schemas.openxmlformats.org/officeDocument/2006/relationships/hyperlink" Target="https://sportsgroup.ru/letnie-vidyi-sporta/istoriya-sportivnoy-gimnastiki.html" TargetMode="External"/><Relationship Id="rId14" Type="http://schemas.openxmlformats.org/officeDocument/2006/relationships/hyperlink" Target="https://vk.com/im?peers=c25&amp;sel=c22" TargetMode="External"/><Relationship Id="rId17" Type="http://schemas.openxmlformats.org/officeDocument/2006/relationships/hyperlink" Target="https://www.youtube.com/watch?v=4hpihC9KPGE" TargetMode="External"/><Relationship Id="rId16" Type="http://schemas.openxmlformats.org/officeDocument/2006/relationships/hyperlink" Target="https://vk.com/im?peers=c25&amp;sel=c22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im?peers=c25&amp;sel=c22" TargetMode="External"/><Relationship Id="rId6" Type="http://schemas.openxmlformats.org/officeDocument/2006/relationships/hyperlink" Target="https://www.youtube.com/watch?v=6xVVnxH7RrE" TargetMode="External"/><Relationship Id="rId18" Type="http://schemas.openxmlformats.org/officeDocument/2006/relationships/hyperlink" Target="https://www.youtube.com/watch?v=4hpihC9KPGE" TargetMode="External"/><Relationship Id="rId7" Type="http://schemas.openxmlformats.org/officeDocument/2006/relationships/hyperlink" Target="https://vk.com/im?sel=c18" TargetMode="External"/><Relationship Id="rId8" Type="http://schemas.openxmlformats.org/officeDocument/2006/relationships/hyperlink" Target="https://youtu.be/cC9A9E_Kp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